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D2" w:rsidRPr="00A704D3" w:rsidRDefault="00F91908" w:rsidP="0071096F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Globalisation</w:t>
      </w:r>
      <w:r w:rsidR="00461305" w:rsidRPr="00A704D3">
        <w:rPr>
          <w:b/>
        </w:rPr>
        <w:t xml:space="preserve"> Revision </w:t>
      </w:r>
      <w:r w:rsidR="0071096F" w:rsidRPr="00A704D3">
        <w:rPr>
          <w:b/>
        </w:rPr>
        <w:t>– essay practice questions.</w:t>
      </w:r>
    </w:p>
    <w:p w:rsidR="0071096F" w:rsidRDefault="0071096F" w:rsidP="0071096F">
      <w:pPr>
        <w:pStyle w:val="NoSpacing"/>
      </w:pPr>
    </w:p>
    <w:p w:rsidR="0071096F" w:rsidRPr="0016456F" w:rsidRDefault="0016456F" w:rsidP="0016456F">
      <w:pPr>
        <w:pStyle w:val="NoSpacing"/>
        <w:numPr>
          <w:ilvl w:val="0"/>
          <w:numId w:val="10"/>
        </w:numPr>
        <w:ind w:left="426"/>
      </w:pPr>
      <w:r>
        <w:rPr>
          <w:i/>
        </w:rPr>
        <w:t xml:space="preserve">Cultural erosion. </w:t>
      </w:r>
      <w:r w:rsidRPr="0016456F">
        <w:t>Assess the impact of TNCs (transnational corporations) on creating both winners and losers for people and environments. (SAMS)</w:t>
      </w:r>
    </w:p>
    <w:p w:rsidR="0016456F" w:rsidRPr="00191A00" w:rsidRDefault="0016456F" w:rsidP="0016456F">
      <w:pPr>
        <w:pStyle w:val="NoSpacing"/>
        <w:numPr>
          <w:ilvl w:val="0"/>
          <w:numId w:val="10"/>
        </w:numPr>
        <w:ind w:left="426"/>
        <w:rPr>
          <w:b/>
        </w:rPr>
      </w:pPr>
      <w:r w:rsidRPr="00191A00">
        <w:rPr>
          <w:b/>
          <w:i/>
        </w:rPr>
        <w:t xml:space="preserve">Negative impact on developed world. </w:t>
      </w:r>
      <w:r w:rsidRPr="00191A00">
        <w:rPr>
          <w:b/>
        </w:rPr>
        <w:t>Assess the view that globalisation inevitably damages the physical environment. (2018)</w:t>
      </w:r>
    </w:p>
    <w:p w:rsidR="0016456F" w:rsidRPr="0016456F" w:rsidRDefault="0016456F" w:rsidP="0016456F">
      <w:pPr>
        <w:pStyle w:val="NoSpacing"/>
        <w:numPr>
          <w:ilvl w:val="0"/>
          <w:numId w:val="10"/>
        </w:numPr>
        <w:ind w:left="426"/>
      </w:pPr>
      <w:r>
        <w:rPr>
          <w:i/>
        </w:rPr>
        <w:t xml:space="preserve">Positive impact on developed world. </w:t>
      </w:r>
      <w:r w:rsidRPr="0016456F">
        <w:t>Assess the methods used in local communities to reduce the impact of globalisation on the environment. (2019)</w:t>
      </w:r>
    </w:p>
    <w:p w:rsidR="0016456F" w:rsidRPr="0016456F" w:rsidRDefault="0016456F" w:rsidP="0016456F">
      <w:pPr>
        <w:pStyle w:val="NoSpacing"/>
        <w:ind w:left="426"/>
      </w:pPr>
    </w:p>
    <w:p w:rsidR="0016456F" w:rsidRPr="0016456F" w:rsidRDefault="0016456F" w:rsidP="0016456F">
      <w:pPr>
        <w:pStyle w:val="NoSpacing"/>
        <w:numPr>
          <w:ilvl w:val="0"/>
          <w:numId w:val="10"/>
        </w:numPr>
        <w:ind w:left="426"/>
      </w:pPr>
      <w:r>
        <w:rPr>
          <w:i/>
        </w:rPr>
        <w:t xml:space="preserve">Negative Impact on developing world. </w:t>
      </w:r>
      <w:r w:rsidRPr="0016456F">
        <w:t>Assess the extent to which cultural diffusion caused by globalisation inevitably leads to social and political tension. (SAMS AS)</w:t>
      </w:r>
    </w:p>
    <w:p w:rsidR="0016456F" w:rsidRPr="00191A00" w:rsidRDefault="0016456F" w:rsidP="0016456F">
      <w:pPr>
        <w:pStyle w:val="NoSpacing"/>
        <w:numPr>
          <w:ilvl w:val="0"/>
          <w:numId w:val="10"/>
        </w:numPr>
        <w:ind w:left="426"/>
        <w:rPr>
          <w:b/>
        </w:rPr>
      </w:pPr>
      <w:r w:rsidRPr="00191A00">
        <w:rPr>
          <w:b/>
          <w:i/>
        </w:rPr>
        <w:t xml:space="preserve">Measuring development. </w:t>
      </w:r>
      <w:r w:rsidRPr="00191A00">
        <w:rPr>
          <w:b/>
        </w:rPr>
        <w:t>Assess the role of trade blocs in contributing to the growth of both the global economy and national economies. (2017 AS)</w:t>
      </w:r>
    </w:p>
    <w:p w:rsidR="0016456F" w:rsidRPr="00191A00" w:rsidRDefault="0016456F" w:rsidP="0016456F">
      <w:pPr>
        <w:pStyle w:val="NoSpacing"/>
        <w:numPr>
          <w:ilvl w:val="0"/>
          <w:numId w:val="10"/>
        </w:numPr>
        <w:ind w:left="426"/>
        <w:rPr>
          <w:b/>
        </w:rPr>
      </w:pPr>
      <w:r w:rsidRPr="00191A00">
        <w:rPr>
          <w:b/>
          <w:i/>
        </w:rPr>
        <w:t>Global shift = losers</w:t>
      </w:r>
      <w:r w:rsidRPr="00191A00">
        <w:rPr>
          <w:b/>
        </w:rPr>
        <w:t>. Assess the impacts of rural-urban migration on the wellbeing of people in cities in developing countries. (2018 AS)</w:t>
      </w:r>
    </w:p>
    <w:p w:rsidR="0016456F" w:rsidRPr="00191A00" w:rsidRDefault="0016456F" w:rsidP="0016456F">
      <w:pPr>
        <w:pStyle w:val="NoSpacing"/>
        <w:numPr>
          <w:ilvl w:val="0"/>
          <w:numId w:val="10"/>
        </w:numPr>
        <w:ind w:left="426"/>
        <w:rPr>
          <w:b/>
        </w:rPr>
      </w:pPr>
      <w:r w:rsidRPr="00191A00">
        <w:rPr>
          <w:b/>
          <w:i/>
        </w:rPr>
        <w:t xml:space="preserve">Political tensions caused due to globalisation. </w:t>
      </w:r>
      <w:r w:rsidRPr="00191A00">
        <w:rPr>
          <w:b/>
        </w:rPr>
        <w:t>Assess whether the economic benefits of globalisation always outweigh the social costs. (2019 AS)</w:t>
      </w:r>
    </w:p>
    <w:p w:rsidR="0016456F" w:rsidRDefault="0016456F" w:rsidP="0071096F">
      <w:pPr>
        <w:pStyle w:val="NoSpacing"/>
      </w:pPr>
    </w:p>
    <w:p w:rsidR="0071096F" w:rsidRPr="0071096F" w:rsidRDefault="0071096F" w:rsidP="0071096F">
      <w:pPr>
        <w:pStyle w:val="NoSpacing"/>
        <w:rPr>
          <w:bCs/>
          <w:i/>
        </w:rPr>
      </w:pPr>
      <w:r w:rsidRPr="0071096F">
        <w:rPr>
          <w:bCs/>
          <w:i/>
        </w:rPr>
        <w:t>Additional:</w:t>
      </w:r>
      <w:r>
        <w:rPr>
          <w:bCs/>
          <w:i/>
        </w:rPr>
        <w:t xml:space="preserve"> notes for planning each essay in Miss Martin’s notes. </w:t>
      </w:r>
      <w:r w:rsidRPr="0071096F">
        <w:rPr>
          <w:bCs/>
          <w:i/>
        </w:rPr>
        <w:t xml:space="preserve"> </w:t>
      </w:r>
    </w:p>
    <w:p w:rsidR="00173B13" w:rsidRPr="003E346C" w:rsidRDefault="00173B13" w:rsidP="00173B13">
      <w:pPr>
        <w:pStyle w:val="NoSpacing"/>
        <w:numPr>
          <w:ilvl w:val="0"/>
          <w:numId w:val="3"/>
        </w:numPr>
        <w:rPr>
          <w:bCs/>
          <w:i/>
        </w:rPr>
      </w:pPr>
      <w:r w:rsidRPr="003E346C">
        <w:rPr>
          <w:bCs/>
          <w:i/>
        </w:rPr>
        <w:t xml:space="preserve">Assess the role played by TNCs in the globalisation process (12 marks) </w:t>
      </w:r>
    </w:p>
    <w:p w:rsidR="0071096F" w:rsidRPr="003E346C" w:rsidRDefault="0071096F" w:rsidP="003E346C">
      <w:pPr>
        <w:pStyle w:val="NoSpacing"/>
        <w:rPr>
          <w:bCs/>
          <w:i/>
        </w:rPr>
      </w:pPr>
    </w:p>
    <w:p w:rsidR="0071096F" w:rsidRDefault="0071096F" w:rsidP="0071096F">
      <w:pPr>
        <w:pStyle w:val="NoSpacing"/>
      </w:pPr>
    </w:p>
    <w:p w:rsidR="003E346C" w:rsidRPr="0071096F" w:rsidRDefault="003E346C" w:rsidP="003E346C">
      <w:pPr>
        <w:pStyle w:val="NoSpacing"/>
        <w:rPr>
          <w:b/>
        </w:rPr>
      </w:pPr>
      <w:r w:rsidRPr="0071096F">
        <w:rPr>
          <w:b/>
        </w:rPr>
        <w:t>Examiner comments for</w:t>
      </w:r>
      <w:r w:rsidRPr="003E346C">
        <w:rPr>
          <w:b/>
        </w:rPr>
        <w:t>: Assess whether the economic benefits of globalisation always outweigh the social costs. (2019 AS)</w:t>
      </w:r>
    </w:p>
    <w:p w:rsidR="00191A00" w:rsidRDefault="00191A00" w:rsidP="00A704D3">
      <w:pPr>
        <w:pStyle w:val="NoSpacing"/>
        <w:numPr>
          <w:ilvl w:val="0"/>
          <w:numId w:val="6"/>
        </w:numPr>
      </w:pPr>
    </w:p>
    <w:p w:rsidR="00A704D3" w:rsidRDefault="00A704D3" w:rsidP="00A704D3">
      <w:pPr>
        <w:pStyle w:val="NoSpacing"/>
        <w:numPr>
          <w:ilvl w:val="0"/>
          <w:numId w:val="6"/>
        </w:numPr>
      </w:pPr>
      <w:r>
        <w:t>Provide planning sheet and plan the four main paragraph sections. For each state the example you will use to exemplify your points.</w:t>
      </w:r>
    </w:p>
    <w:p w:rsidR="00A704D3" w:rsidRDefault="00A704D3" w:rsidP="00A704D3">
      <w:pPr>
        <w:pStyle w:val="NoSpacing"/>
        <w:numPr>
          <w:ilvl w:val="0"/>
          <w:numId w:val="6"/>
        </w:numPr>
      </w:pPr>
      <w:r>
        <w:t xml:space="preserve">Use these notes to improve their exam question from the mock. </w:t>
      </w:r>
    </w:p>
    <w:p w:rsidR="00A704D3" w:rsidRDefault="00A704D3" w:rsidP="00A704D3">
      <w:pPr>
        <w:pStyle w:val="NoSpacing"/>
      </w:pPr>
    </w:p>
    <w:p w:rsidR="00A704D3" w:rsidRDefault="00A704D3" w:rsidP="00A704D3">
      <w:pPr>
        <w:pStyle w:val="NoSpacing"/>
      </w:pPr>
    </w:p>
    <w:p w:rsidR="003E346C" w:rsidRDefault="003E346C" w:rsidP="003E346C">
      <w:pPr>
        <w:pStyle w:val="NoSpacing"/>
        <w:rPr>
          <w:b/>
        </w:rPr>
      </w:pPr>
      <w:r>
        <w:rPr>
          <w:b/>
        </w:rPr>
        <w:t>E</w:t>
      </w:r>
      <w:r w:rsidRPr="0071096F">
        <w:rPr>
          <w:b/>
        </w:rPr>
        <w:t>xaminer comments for:</w:t>
      </w:r>
      <w:r w:rsidRPr="003E346C">
        <w:t xml:space="preserve"> </w:t>
      </w:r>
      <w:r w:rsidRPr="003E346C">
        <w:rPr>
          <w:b/>
        </w:rPr>
        <w:t>Assess the impacts of rural-urban migration on the wellbeing of people in cities in developing countries. (2018 AS)</w:t>
      </w:r>
    </w:p>
    <w:p w:rsidR="00CB7418" w:rsidRPr="00CB7418" w:rsidRDefault="00CB7418" w:rsidP="003E346C">
      <w:pPr>
        <w:pStyle w:val="NoSpacing"/>
        <w:rPr>
          <w:b/>
          <w:sz w:val="6"/>
          <w:szCs w:val="6"/>
        </w:rPr>
      </w:pPr>
    </w:p>
    <w:p w:rsidR="00CB7418" w:rsidRDefault="00CB7418" w:rsidP="00CB7418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2DC30281" wp14:editId="1C71EA8C">
            <wp:extent cx="5695950" cy="186690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8669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B7418" w:rsidRPr="00CB7418" w:rsidRDefault="00CB7418" w:rsidP="00CB7418">
      <w:pPr>
        <w:pStyle w:val="NoSpacing"/>
        <w:ind w:left="720"/>
        <w:rPr>
          <w:sz w:val="6"/>
          <w:szCs w:val="6"/>
        </w:rPr>
      </w:pPr>
    </w:p>
    <w:p w:rsidR="00A704D3" w:rsidRDefault="00A704D3" w:rsidP="00A704D3">
      <w:pPr>
        <w:pStyle w:val="NoSpacing"/>
        <w:numPr>
          <w:ilvl w:val="0"/>
          <w:numId w:val="5"/>
        </w:numPr>
      </w:pPr>
      <w:r>
        <w:t>Provide planning sheet and plan the four main paragraph sections. For each state the example you will use to exemplify your points.</w:t>
      </w:r>
    </w:p>
    <w:p w:rsidR="00A704D3" w:rsidRDefault="00A704D3" w:rsidP="00A704D3">
      <w:pPr>
        <w:pStyle w:val="NoSpacing"/>
        <w:numPr>
          <w:ilvl w:val="0"/>
          <w:numId w:val="5"/>
        </w:numPr>
      </w:pPr>
      <w:r>
        <w:t>Read the exemplar student copy from the examiner’s report (page 10-11 2018 A Level).</w:t>
      </w:r>
    </w:p>
    <w:p w:rsidR="00A704D3" w:rsidRDefault="00A704D3" w:rsidP="00A704D3">
      <w:pPr>
        <w:pStyle w:val="NoSpacing"/>
        <w:numPr>
          <w:ilvl w:val="0"/>
          <w:numId w:val="5"/>
        </w:numPr>
      </w:pPr>
      <w:r>
        <w:t xml:space="preserve">Improve theirs to achieve full marks.  </w:t>
      </w:r>
    </w:p>
    <w:p w:rsidR="00A704D3" w:rsidRDefault="00A704D3" w:rsidP="00A704D3">
      <w:pPr>
        <w:pStyle w:val="NoSpacing"/>
      </w:pPr>
    </w:p>
    <w:p w:rsidR="00A704D3" w:rsidRDefault="00A704D3" w:rsidP="00A704D3">
      <w:pPr>
        <w:pStyle w:val="NoSpacing"/>
      </w:pPr>
    </w:p>
    <w:p w:rsidR="00CB7418" w:rsidRDefault="00CB7418" w:rsidP="00A704D3">
      <w:pPr>
        <w:pStyle w:val="NoSpacing"/>
      </w:pPr>
    </w:p>
    <w:p w:rsidR="00CB7418" w:rsidRDefault="00CB7418" w:rsidP="00A704D3">
      <w:pPr>
        <w:pStyle w:val="NoSpacing"/>
      </w:pPr>
    </w:p>
    <w:p w:rsidR="00CB7418" w:rsidRDefault="00CB7418" w:rsidP="00A704D3">
      <w:pPr>
        <w:pStyle w:val="NoSpacing"/>
      </w:pPr>
    </w:p>
    <w:p w:rsidR="00191A00" w:rsidRDefault="00191A00" w:rsidP="00A704D3">
      <w:pPr>
        <w:pStyle w:val="NoSpacing"/>
      </w:pPr>
    </w:p>
    <w:p w:rsidR="00191A00" w:rsidRDefault="00191A00" w:rsidP="00A704D3">
      <w:pPr>
        <w:pStyle w:val="NoSpacing"/>
      </w:pPr>
    </w:p>
    <w:p w:rsidR="00CB7418" w:rsidRDefault="00CB7418" w:rsidP="00A704D3">
      <w:pPr>
        <w:pStyle w:val="NoSpacing"/>
      </w:pPr>
    </w:p>
    <w:p w:rsidR="00CB7418" w:rsidRDefault="00CB7418" w:rsidP="00A704D3">
      <w:pPr>
        <w:pStyle w:val="NoSpacing"/>
      </w:pPr>
    </w:p>
    <w:p w:rsidR="00CB7418" w:rsidRDefault="00CB7418" w:rsidP="00A704D3">
      <w:pPr>
        <w:pStyle w:val="NoSpacing"/>
      </w:pPr>
    </w:p>
    <w:p w:rsidR="00191A00" w:rsidRDefault="00191A00" w:rsidP="00A704D3">
      <w:pPr>
        <w:pStyle w:val="NoSpacing"/>
      </w:pPr>
    </w:p>
    <w:p w:rsidR="00191A00" w:rsidRDefault="00191A00" w:rsidP="00A704D3">
      <w:pPr>
        <w:pStyle w:val="NoSpacing"/>
      </w:pPr>
    </w:p>
    <w:p w:rsidR="00CB7418" w:rsidRDefault="00CB7418" w:rsidP="00A704D3">
      <w:pPr>
        <w:pStyle w:val="NoSpacing"/>
      </w:pPr>
    </w:p>
    <w:p w:rsidR="00A704D3" w:rsidRDefault="003E346C" w:rsidP="00A704D3">
      <w:pPr>
        <w:pStyle w:val="NoSpacing"/>
        <w:rPr>
          <w:b/>
        </w:rPr>
      </w:pPr>
      <w:r w:rsidRPr="003E346C">
        <w:rPr>
          <w:b/>
        </w:rPr>
        <w:lastRenderedPageBreak/>
        <w:t>Examiner comments for: Assess the view that globalisation inevitably damages the physical environment. (2018)</w:t>
      </w:r>
    </w:p>
    <w:p w:rsidR="00CB7418" w:rsidRDefault="00CB7418" w:rsidP="00CB7418">
      <w:pPr>
        <w:pStyle w:val="NoSpacing"/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2F1874EF" wp14:editId="179786C4">
            <wp:extent cx="4884517" cy="4182115"/>
            <wp:effectExtent l="19050" t="19050" r="11430" b="279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5959" cy="41919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B7418" w:rsidRPr="00CB7418" w:rsidRDefault="00CB7418" w:rsidP="00CB7418">
      <w:pPr>
        <w:pStyle w:val="NoSpacing"/>
        <w:ind w:left="720"/>
        <w:rPr>
          <w:sz w:val="6"/>
          <w:szCs w:val="6"/>
        </w:rPr>
      </w:pPr>
    </w:p>
    <w:p w:rsidR="003E346C" w:rsidRDefault="003E346C" w:rsidP="003E346C">
      <w:pPr>
        <w:pStyle w:val="NoSpacing"/>
        <w:numPr>
          <w:ilvl w:val="0"/>
          <w:numId w:val="11"/>
        </w:numPr>
      </w:pPr>
      <w:r>
        <w:t>Provide planning sheet and plan the four main paragraph sections. For each state the example you will use to exemplify your points.</w:t>
      </w:r>
    </w:p>
    <w:p w:rsidR="003E346C" w:rsidRDefault="003E346C" w:rsidP="003E346C">
      <w:pPr>
        <w:pStyle w:val="NoSpacing"/>
        <w:numPr>
          <w:ilvl w:val="0"/>
          <w:numId w:val="11"/>
        </w:numPr>
      </w:pPr>
      <w:r>
        <w:t>Read the exemplar student copy from the examiner’s report (page 5-6 2019 A Level).</w:t>
      </w:r>
    </w:p>
    <w:p w:rsidR="003E346C" w:rsidRDefault="003E346C" w:rsidP="003E346C">
      <w:pPr>
        <w:pStyle w:val="NoSpacing"/>
        <w:numPr>
          <w:ilvl w:val="0"/>
          <w:numId w:val="11"/>
        </w:numPr>
      </w:pPr>
      <w:r>
        <w:t xml:space="preserve">Improve theirs to achieve full marks.  </w:t>
      </w:r>
    </w:p>
    <w:p w:rsidR="00CB7418" w:rsidRDefault="00CB7418" w:rsidP="00A704D3">
      <w:pPr>
        <w:pStyle w:val="NoSpacing"/>
        <w:rPr>
          <w:b/>
        </w:rPr>
      </w:pPr>
    </w:p>
    <w:p w:rsidR="00CB7418" w:rsidRDefault="00191A00" w:rsidP="00CB7418">
      <w:pPr>
        <w:pStyle w:val="NoSpacing"/>
        <w:rPr>
          <w:b/>
        </w:rPr>
      </w:pPr>
      <w:r w:rsidRPr="00191A00">
        <w:rPr>
          <w:b/>
        </w:rPr>
        <w:t>Assess the role of trade blocs in contributing to the growth of both the global economy and national economies. (2017 AS)</w:t>
      </w:r>
    </w:p>
    <w:p w:rsidR="00191A00" w:rsidRDefault="00191A00" w:rsidP="00CB7418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20055</wp:posOffset>
                </wp:positionV>
                <wp:extent cx="2360930" cy="1404620"/>
                <wp:effectExtent l="0" t="0" r="889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A00" w:rsidRDefault="00191A00" w:rsidP="00191A0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426"/>
                            </w:pPr>
                            <w:r>
                              <w:t>Provide planning sheet and plan the four main paragraph sections. For each state the example you will use to exemplify your points.</w:t>
                            </w:r>
                          </w:p>
                          <w:p w:rsidR="00191A00" w:rsidRDefault="00191A00" w:rsidP="00191A0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426"/>
                            </w:pPr>
                            <w:r>
                              <w:t>Read the exemplar student copy from the examiner’s report (page 5-6 2019 A Level).</w:t>
                            </w:r>
                          </w:p>
                          <w:p w:rsidR="00191A00" w:rsidRDefault="00191A00" w:rsidP="00191A0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426"/>
                            </w:pPr>
                            <w:r>
                              <w:t xml:space="preserve">Improve theirs to achieve full marks.  </w:t>
                            </w:r>
                          </w:p>
                          <w:p w:rsidR="00191A00" w:rsidRPr="003E346C" w:rsidRDefault="00191A00" w:rsidP="00191A00">
                            <w:pPr>
                              <w:pStyle w:val="NoSpacing"/>
                              <w:ind w:left="42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191A00" w:rsidRDefault="00191A00">
                            <w:pPr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1.6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" stroked="f">
                <v:textbox style="mso-fit-shape-to-text:t">
                  <w:txbxContent>
                    <w:p w:rsidR="00191A00" w:rsidRDefault="00191A00" w:rsidP="00191A00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426"/>
                      </w:pPr>
                      <w:r>
                        <w:t>Provide planning sheet and plan the four main paragraph sections. For each state the example you will use to exemplify your points.</w:t>
                      </w:r>
                    </w:p>
                    <w:p w:rsidR="00191A00" w:rsidRDefault="00191A00" w:rsidP="00191A00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426"/>
                      </w:pPr>
                      <w:r>
                        <w:t>Read the exemplar student copy from the examiner’s report (page 5-6 2019 A Level).</w:t>
                      </w:r>
                    </w:p>
                    <w:p w:rsidR="00191A00" w:rsidRDefault="00191A00" w:rsidP="00191A00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426"/>
                      </w:pPr>
                      <w:r>
                        <w:t xml:space="preserve">Improve theirs to achieve full marks.  </w:t>
                      </w:r>
                    </w:p>
                    <w:p w:rsidR="00191A00" w:rsidRPr="003E346C" w:rsidRDefault="00191A00" w:rsidP="00191A00">
                      <w:pPr>
                        <w:pStyle w:val="NoSpacing"/>
                        <w:ind w:left="42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191A00" w:rsidRDefault="00191A00">
                      <w:pPr>
                        <w:ind w:left="426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C4F264E" wp14:editId="7DA28D44">
            <wp:extent cx="3842795" cy="4582795"/>
            <wp:effectExtent l="0" t="0" r="571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5354" cy="459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1A00" w:rsidSect="00191A00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360E"/>
    <w:multiLevelType w:val="hybridMultilevel"/>
    <w:tmpl w:val="F7AE8C14"/>
    <w:lvl w:ilvl="0" w:tplc="5C7A20A0">
      <w:start w:val="1"/>
      <w:numFmt w:val="decimal"/>
      <w:lvlText w:val="%1."/>
      <w:lvlJc w:val="left"/>
      <w:pPr>
        <w:ind w:left="3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710" w:hanging="360"/>
      </w:pPr>
    </w:lvl>
    <w:lvl w:ilvl="2" w:tplc="0809001B" w:tentative="1">
      <w:start w:val="1"/>
      <w:numFmt w:val="lowerRoman"/>
      <w:lvlText w:val="%3."/>
      <w:lvlJc w:val="right"/>
      <w:pPr>
        <w:ind w:left="5430" w:hanging="180"/>
      </w:pPr>
    </w:lvl>
    <w:lvl w:ilvl="3" w:tplc="0809000F" w:tentative="1">
      <w:start w:val="1"/>
      <w:numFmt w:val="decimal"/>
      <w:lvlText w:val="%4."/>
      <w:lvlJc w:val="left"/>
      <w:pPr>
        <w:ind w:left="6150" w:hanging="360"/>
      </w:pPr>
    </w:lvl>
    <w:lvl w:ilvl="4" w:tplc="08090019" w:tentative="1">
      <w:start w:val="1"/>
      <w:numFmt w:val="lowerLetter"/>
      <w:lvlText w:val="%5."/>
      <w:lvlJc w:val="left"/>
      <w:pPr>
        <w:ind w:left="6870" w:hanging="360"/>
      </w:pPr>
    </w:lvl>
    <w:lvl w:ilvl="5" w:tplc="0809001B" w:tentative="1">
      <w:start w:val="1"/>
      <w:numFmt w:val="lowerRoman"/>
      <w:lvlText w:val="%6."/>
      <w:lvlJc w:val="right"/>
      <w:pPr>
        <w:ind w:left="7590" w:hanging="180"/>
      </w:pPr>
    </w:lvl>
    <w:lvl w:ilvl="6" w:tplc="0809000F" w:tentative="1">
      <w:start w:val="1"/>
      <w:numFmt w:val="decimal"/>
      <w:lvlText w:val="%7."/>
      <w:lvlJc w:val="left"/>
      <w:pPr>
        <w:ind w:left="8310" w:hanging="360"/>
      </w:pPr>
    </w:lvl>
    <w:lvl w:ilvl="7" w:tplc="08090019" w:tentative="1">
      <w:start w:val="1"/>
      <w:numFmt w:val="lowerLetter"/>
      <w:lvlText w:val="%8."/>
      <w:lvlJc w:val="left"/>
      <w:pPr>
        <w:ind w:left="9030" w:hanging="360"/>
      </w:pPr>
    </w:lvl>
    <w:lvl w:ilvl="8" w:tplc="080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1" w15:restartNumberingAfterBreak="0">
    <w:nsid w:val="299F6EBF"/>
    <w:multiLevelType w:val="hybridMultilevel"/>
    <w:tmpl w:val="AE50DC2E"/>
    <w:lvl w:ilvl="0" w:tplc="6D527186">
      <w:start w:val="201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D06BF"/>
    <w:multiLevelType w:val="hybridMultilevel"/>
    <w:tmpl w:val="07D6D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54728"/>
    <w:multiLevelType w:val="hybridMultilevel"/>
    <w:tmpl w:val="196A7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1556"/>
    <w:multiLevelType w:val="hybridMultilevel"/>
    <w:tmpl w:val="14E4F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E3610"/>
    <w:multiLevelType w:val="hybridMultilevel"/>
    <w:tmpl w:val="074AF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326A1"/>
    <w:multiLevelType w:val="hybridMultilevel"/>
    <w:tmpl w:val="07D6D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E5628"/>
    <w:multiLevelType w:val="hybridMultilevel"/>
    <w:tmpl w:val="14648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403DC"/>
    <w:multiLevelType w:val="hybridMultilevel"/>
    <w:tmpl w:val="9AC04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52DD5"/>
    <w:multiLevelType w:val="hybridMultilevel"/>
    <w:tmpl w:val="74125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C7E1B"/>
    <w:multiLevelType w:val="hybridMultilevel"/>
    <w:tmpl w:val="074AF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05"/>
    <w:rsid w:val="00022E98"/>
    <w:rsid w:val="001558B8"/>
    <w:rsid w:val="0016456F"/>
    <w:rsid w:val="00173B13"/>
    <w:rsid w:val="00175233"/>
    <w:rsid w:val="00191A00"/>
    <w:rsid w:val="003823C5"/>
    <w:rsid w:val="003E346C"/>
    <w:rsid w:val="00461305"/>
    <w:rsid w:val="004F2EC2"/>
    <w:rsid w:val="0071096F"/>
    <w:rsid w:val="00831E35"/>
    <w:rsid w:val="00A704D3"/>
    <w:rsid w:val="00CB7418"/>
    <w:rsid w:val="00CC68C2"/>
    <w:rsid w:val="00F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AE0F4-A578-4761-9F74-1A40CCA8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96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7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Martin</dc:creator>
  <cp:keywords/>
  <dc:description/>
  <cp:lastModifiedBy>Hetal Patel</cp:lastModifiedBy>
  <cp:revision>2</cp:revision>
  <cp:lastPrinted>2020-01-24T14:06:00Z</cp:lastPrinted>
  <dcterms:created xsi:type="dcterms:W3CDTF">2020-03-20T09:03:00Z</dcterms:created>
  <dcterms:modified xsi:type="dcterms:W3CDTF">2020-03-20T09:03:00Z</dcterms:modified>
</cp:coreProperties>
</file>